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17155">
      <w:pPr>
        <w:widowControl w:val="0"/>
        <w:suppressAutoHyphens/>
        <w:wordWrap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2</w:t>
      </w:r>
    </w:p>
    <w:p w14:paraId="199CDFFD">
      <w:pPr>
        <w:widowControl w:val="0"/>
        <w:suppressAutoHyphens/>
        <w:wordWrap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海南省重点产业高可靠性费用支持资金申报表</w:t>
      </w:r>
    </w:p>
    <w:p w14:paraId="1EE1BFF2">
      <w:pPr>
        <w:widowControl/>
        <w:shd w:val="clear" w:color="auto" w:fill="FFFFFF"/>
        <w:wordWrap w:val="0"/>
        <w:adjustRightInd/>
        <w:snapToGrid/>
        <w:spacing w:line="560" w:lineRule="exact"/>
        <w:ind w:left="0" w:leftChars="0" w:right="105" w:rightChars="50"/>
        <w:jc w:val="center"/>
        <w:textAlignment w:val="auto"/>
        <w:rPr>
          <w:rFonts w:ascii="inherit" w:hAnsi="inherit" w:cs="宋体"/>
          <w:b/>
          <w:bCs/>
          <w:color w:val="000000"/>
          <w:kern w:val="0"/>
          <w:sz w:val="32"/>
          <w:szCs w:val="32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3071"/>
        <w:gridCol w:w="1243"/>
        <w:gridCol w:w="2158"/>
      </w:tblGrid>
      <w:tr w14:paraId="309FE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0" w:type="dxa"/>
            <w:vAlign w:val="center"/>
          </w:tcPr>
          <w:p w14:paraId="2B4C14FD">
            <w:pPr>
              <w:widowControl/>
              <w:wordWrap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申报单位</w:t>
            </w:r>
          </w:p>
        </w:tc>
        <w:tc>
          <w:tcPr>
            <w:tcW w:w="6472" w:type="dxa"/>
            <w:gridSpan w:val="3"/>
            <w:vAlign w:val="center"/>
          </w:tcPr>
          <w:p w14:paraId="50C26EC5">
            <w:pPr>
              <w:widowControl/>
              <w:adjustRightInd/>
              <w:snapToGrid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（自动录入企业登录名称）</w:t>
            </w:r>
          </w:p>
        </w:tc>
      </w:tr>
      <w:tr w14:paraId="790F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0" w:type="dxa"/>
            <w:vAlign w:val="center"/>
          </w:tcPr>
          <w:p w14:paraId="6322F91B">
            <w:pPr>
              <w:widowControl/>
              <w:wordWrap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用电户名</w:t>
            </w:r>
          </w:p>
        </w:tc>
        <w:tc>
          <w:tcPr>
            <w:tcW w:w="3071" w:type="dxa"/>
            <w:vAlign w:val="center"/>
          </w:tcPr>
          <w:p w14:paraId="01230D0B">
            <w:pPr>
              <w:widowControl/>
              <w:adjustRightInd/>
              <w:snapToGri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新增电源的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eastAsia="zh-CN"/>
              </w:rPr>
              <w:t>用电户名</w:t>
            </w:r>
          </w:p>
        </w:tc>
        <w:tc>
          <w:tcPr>
            <w:tcW w:w="1243" w:type="dxa"/>
            <w:vAlign w:val="center"/>
          </w:tcPr>
          <w:p w14:paraId="636CDA7D">
            <w:pPr>
              <w:widowControl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用电户号</w:t>
            </w:r>
          </w:p>
        </w:tc>
        <w:tc>
          <w:tcPr>
            <w:tcW w:w="2158" w:type="dxa"/>
            <w:vAlign w:val="center"/>
          </w:tcPr>
          <w:p w14:paraId="4FC576C0">
            <w:pPr>
              <w:widowControl/>
              <w:adjustRightInd/>
              <w:snapToGrid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新增电源的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eastAsia="zh-CN"/>
              </w:rPr>
              <w:t>用电户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  <w:t>号</w:t>
            </w:r>
          </w:p>
        </w:tc>
      </w:tr>
      <w:tr w14:paraId="331C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0" w:type="dxa"/>
            <w:vAlign w:val="center"/>
          </w:tcPr>
          <w:p w14:paraId="6C015B47">
            <w:pPr>
              <w:widowControl/>
              <w:wordWrap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投产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6472" w:type="dxa"/>
            <w:gridSpan w:val="3"/>
            <w:vAlign w:val="center"/>
          </w:tcPr>
          <w:p w14:paraId="58A75A52">
            <w:pPr>
              <w:widowControl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2025年   月   日   （新增电源的投产时间）</w:t>
            </w:r>
          </w:p>
        </w:tc>
      </w:tr>
      <w:tr w14:paraId="2D919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0" w:type="dxa"/>
            <w:vAlign w:val="center"/>
          </w:tcPr>
          <w:p w14:paraId="711792B5">
            <w:pPr>
              <w:widowControl/>
              <w:wordWrap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高可靠性费用</w:t>
            </w:r>
          </w:p>
          <w:p w14:paraId="550EB344">
            <w:pPr>
              <w:widowControl/>
              <w:wordWrap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（单位：元）</w:t>
            </w:r>
          </w:p>
        </w:tc>
        <w:tc>
          <w:tcPr>
            <w:tcW w:w="6472" w:type="dxa"/>
            <w:gridSpan w:val="3"/>
            <w:vAlign w:val="center"/>
          </w:tcPr>
          <w:p w14:paraId="722C74F1">
            <w:pPr>
              <w:widowControl/>
              <w:adjustRightInd/>
              <w:snapToGrid/>
              <w:spacing w:line="5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（向电网公司缴纳的高可靠性费用，以电网公司开具的发票金额为准）</w:t>
            </w:r>
          </w:p>
        </w:tc>
      </w:tr>
      <w:tr w14:paraId="0A6E2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0" w:type="dxa"/>
            <w:vAlign w:val="center"/>
          </w:tcPr>
          <w:p w14:paraId="7B870990">
            <w:pPr>
              <w:widowControl/>
              <w:wordWrap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申报金额</w:t>
            </w:r>
          </w:p>
          <w:p w14:paraId="0B8D3888">
            <w:pPr>
              <w:widowControl/>
              <w:wordWrap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（单位：元）</w:t>
            </w:r>
          </w:p>
        </w:tc>
        <w:tc>
          <w:tcPr>
            <w:tcW w:w="6472" w:type="dxa"/>
            <w:gridSpan w:val="3"/>
            <w:vAlign w:val="center"/>
          </w:tcPr>
          <w:p w14:paraId="3B19DE68">
            <w:pPr>
              <w:widowControl/>
              <w:wordWrap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（自动计算，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高可靠性费用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金额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*0.5元，并向下取整到元）</w:t>
            </w:r>
          </w:p>
        </w:tc>
      </w:tr>
      <w:tr w14:paraId="72CBF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0" w:type="dxa"/>
            <w:vAlign w:val="center"/>
          </w:tcPr>
          <w:p w14:paraId="359C9F86">
            <w:pPr>
              <w:widowControl/>
              <w:wordWrap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法定代表人</w:t>
            </w:r>
          </w:p>
        </w:tc>
        <w:tc>
          <w:tcPr>
            <w:tcW w:w="3071" w:type="dxa"/>
            <w:vAlign w:val="center"/>
          </w:tcPr>
          <w:p w14:paraId="348BA91C">
            <w:pPr>
              <w:widowControl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自动获取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43" w:type="dxa"/>
            <w:vAlign w:val="center"/>
          </w:tcPr>
          <w:p w14:paraId="7E8FAA65"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2158" w:type="dxa"/>
            <w:vAlign w:val="center"/>
          </w:tcPr>
          <w:p w14:paraId="6B0CD799">
            <w:pPr>
              <w:widowControl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自动获取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 w14:paraId="3DB6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0" w:type="dxa"/>
            <w:shd w:val="clear" w:color="auto" w:fill="auto"/>
            <w:vAlign w:val="center"/>
          </w:tcPr>
          <w:p w14:paraId="442CAD86">
            <w:pPr>
              <w:widowControl/>
              <w:wordWrap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307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32D1FCB">
            <w:pPr>
              <w:widowControl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申报人，可以不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是法人代表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4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D1C45F2"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215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A4598F4">
            <w:pPr>
              <w:widowControl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申报人联系方式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</w:tbl>
    <w:p w14:paraId="57416941">
      <w:pPr>
        <w:pageBreakBefore/>
        <w:widowControl w:val="0"/>
        <w:wordWrap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真实性负责声明书</w:t>
      </w:r>
    </w:p>
    <w:p w14:paraId="7C1A16A3">
      <w:pPr>
        <w:widowControl w:val="0"/>
        <w:wordWrap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57944C4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本单位承诺遵守相关文件规定，并自愿作出以下声明：</w:t>
      </w:r>
    </w:p>
    <w:p w14:paraId="15617870"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1.本单位经营规范，无违纪违法行为。</w:t>
      </w:r>
    </w:p>
    <w:p w14:paraId="7AF66916"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2.保证全部申报材料真实、完整、有效。一旦发现有虚假信息，申请无效，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并依法追回资金，不再享受此项支持政策。</w:t>
      </w:r>
    </w:p>
    <w:p w14:paraId="206AEC02"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3.主动配合主管部门/财政/审计或其委托的第三方评价机构开展申报材料核查、监督检查和绩效评价等。</w:t>
      </w:r>
    </w:p>
    <w:p w14:paraId="753FFEBF"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4.申报项目未获得其他省级同类财政资金支持。</w:t>
      </w:r>
    </w:p>
    <w:p w14:paraId="37134664"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5.同意将本申请材料向依法审批的工作人员和评审专家公开，对依法审批或者评审过程中泄露的信息，免予其承担责任。</w:t>
      </w:r>
    </w:p>
    <w:p w14:paraId="3E199D62">
      <w:pPr>
        <w:widowControl w:val="0"/>
        <w:numPr>
          <w:ilvl w:val="0"/>
          <w:numId w:val="0"/>
        </w:numPr>
        <w:wordWrap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特此声明！</w:t>
      </w:r>
    </w:p>
    <w:p w14:paraId="625C5D9B"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C5B47B">
      <w:pPr>
        <w:numPr>
          <w:ilvl w:val="0"/>
          <w:numId w:val="0"/>
        </w:numPr>
        <w:wordWrap w:val="0"/>
        <w:spacing w:line="6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</w:p>
    <w:p w14:paraId="17BA6378">
      <w:pPr>
        <w:numPr>
          <w:ilvl w:val="0"/>
          <w:numId w:val="0"/>
        </w:numPr>
        <w:wordWrap w:val="0"/>
        <w:spacing w:line="6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C6E407B">
      <w:pPr>
        <w:numPr>
          <w:ilvl w:val="0"/>
          <w:numId w:val="0"/>
        </w:numPr>
        <w:wordWrap w:val="0"/>
        <w:spacing w:line="6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法定代表人签字（或签章）：                  </w:t>
      </w:r>
    </w:p>
    <w:p w14:paraId="10843A89">
      <w:pPr>
        <w:numPr>
          <w:ilvl w:val="0"/>
          <w:numId w:val="0"/>
        </w:numPr>
        <w:wordWrap w:val="0"/>
        <w:spacing w:line="6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1E41513F">
      <w:pPr>
        <w:numPr>
          <w:ilvl w:val="0"/>
          <w:numId w:val="0"/>
        </w:numPr>
        <w:wordWrap w:val="0"/>
        <w:spacing w:line="6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企业名称（加盖公章）：                   </w:t>
      </w:r>
    </w:p>
    <w:p w14:paraId="2B1F21AB">
      <w:pPr>
        <w:widowControl/>
        <w:shd w:val="clear" w:color="auto" w:fill="FFFFFF"/>
        <w:wordWrap w:val="0"/>
        <w:adjustRightInd/>
        <w:snapToGrid/>
        <w:spacing w:line="560" w:lineRule="exact"/>
        <w:ind w:right="105" w:rightChars="50"/>
        <w:jc w:val="center"/>
        <w:rPr>
          <w:color w:val="00000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声明时间：    年  月  日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5CAA05-3D63-4EE6-AE2A-60526C9D1D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E7B29DE-71F4-421E-A14F-D1380930D03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C31A068-9BE7-4ECB-89CB-78283C5B25C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C197290-1496-46F4-B37C-A26BE96EA63C}"/>
  </w:font>
  <w:font w:name="inheri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E818BC47-6C3B-4A91-BCCC-D6642513CE01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46BEA">
    <w:pPr>
      <w:pStyle w:val="4"/>
    </w:pPr>
    <w:r>
      <w:rPr>
        <w:rFonts w:ascii="Times New Roman" w:hAnsi="Times New Roman" w:eastAsia="宋体" w:cs="Times New Roman"/>
        <w:kern w:val="2"/>
        <w:sz w:val="18"/>
        <w:szCs w:val="21"/>
        <w:lang w:val="en-US" w:eastAsia="zh-CN" w:bidi="ar-SA"/>
      </w:rPr>
      <w:pict>
        <v:rect id="文本框 1" o:spid="_x0000_s4097" o:spt="1" style="position:absolute;left:0pt;margin-top:0pt;height:144pt;width:144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6E12551A">
                <w:pPr>
                  <w:pStyle w:val="4"/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JiMTYwZDdkMDAwYTA4ZTQ1YWNhMjY2ZDdmNDkxZDUifQ=="/>
  </w:docVars>
  <w:rsids>
    <w:rsidRoot w:val="00000000"/>
    <w:rsid w:val="01684C81"/>
    <w:rsid w:val="06FD08ED"/>
    <w:rsid w:val="0993204C"/>
    <w:rsid w:val="10FF1997"/>
    <w:rsid w:val="129A54E8"/>
    <w:rsid w:val="157076B4"/>
    <w:rsid w:val="1EFB6EE8"/>
    <w:rsid w:val="275F1DFD"/>
    <w:rsid w:val="28910267"/>
    <w:rsid w:val="29F3687A"/>
    <w:rsid w:val="36447648"/>
    <w:rsid w:val="500510D1"/>
    <w:rsid w:val="5A291892"/>
    <w:rsid w:val="655F21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link w:val="8"/>
    <w:unhideWhenUsed/>
    <w:qFormat/>
    <w:uiPriority w:val="99"/>
    <w:pPr>
      <w:widowControl/>
      <w:spacing w:after="120" w:line="560" w:lineRule="exact"/>
    </w:pPr>
    <w:rPr>
      <w:rFonts w:ascii="Arial" w:hAnsi="Arial" w:eastAsia="华文中宋" w:cs="Arial"/>
      <w:color w:val="FF0000"/>
      <w:kern w:val="0"/>
      <w:sz w:val="84"/>
      <w:szCs w:val="84"/>
    </w:rPr>
  </w:style>
  <w:style w:type="paragraph" w:styleId="3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黑体"/>
      <w:b/>
      <w:bCs/>
      <w:sz w:val="32"/>
      <w:szCs w:val="32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正文文本 字符"/>
    <w:basedOn w:val="7"/>
    <w:link w:val="2"/>
    <w:qFormat/>
    <w:uiPriority w:val="99"/>
    <w:rPr>
      <w:rFonts w:ascii="Arial" w:hAnsi="Arial" w:eastAsia="华文中宋" w:cs="Arial"/>
      <w:b/>
      <w:bCs/>
      <w:color w:val="FF0000"/>
      <w:kern w:val="0"/>
      <w:sz w:val="84"/>
      <w:szCs w:val="84"/>
    </w:rPr>
  </w:style>
  <w:style w:type="character" w:customStyle="1" w:styleId="9">
    <w:name w:val="标题 字符"/>
    <w:basedOn w:val="7"/>
    <w:link w:val="3"/>
    <w:qFormat/>
    <w:uiPriority w:val="10"/>
    <w:rPr>
      <w:rFonts w:ascii="等线 Light" w:hAnsi="等线 Light" w:eastAsia="等线 Light" w:cs="黑体"/>
      <w:b/>
      <w:bCs/>
      <w:sz w:val="32"/>
      <w:szCs w:val="32"/>
    </w:rPr>
  </w:style>
  <w:style w:type="character" w:customStyle="1" w:styleId="10">
    <w:name w:val="inline-block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472</Words>
  <Characters>483</Characters>
  <Lines>2</Lines>
  <Paragraphs>1</Paragraphs>
  <TotalTime>7</TotalTime>
  <ScaleCrop>false</ScaleCrop>
  <LinksUpToDate>false</LinksUpToDate>
  <CharactersWithSpaces>583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2024-04-26T17:55:00Z</dcterms:created>
  <dc:creator>忧</dc:creator>
  <cp:lastModifiedBy>ursa</cp:lastModifiedBy>
  <cp:lastPrinted>2024-06-17T00:18:00Z</cp:lastPrinted>
  <dcterms:modified xsi:type="dcterms:W3CDTF">2025-10-11T07:16:55Z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E6E1A1C8D98940E4BED1635ABF69B408_13</vt:lpwstr>
  </property>
  <property fmtid="{D5CDD505-2E9C-101B-9397-08002B2CF9AE}" pid="4" name="KSOTemplateDocerSaveRecord">
    <vt:lpwstr>eyJoZGlkIjoiNTJiMTYwZDdkMDAwYTA4ZTQ1YWNhMjY2ZDdmNDkxZDUiLCJ1c2VySWQiOiI1MTU5MzE3MDYifQ==</vt:lpwstr>
  </property>
</Properties>
</file>