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EE89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海口市及各区商务局联系电话</w:t>
      </w:r>
    </w:p>
    <w:p w14:paraId="5EADD76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2"/>
        <w:tblW w:w="82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196"/>
        <w:gridCol w:w="3372"/>
      </w:tblGrid>
      <w:tr w14:paraId="6BCD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</w:tr>
      <w:tr w14:paraId="0D00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海口市商务局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68721081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"mailto:hkscyx@163.com" </w:instrTex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i w:val="0"/>
                <w:iCs w:val="0"/>
                <w:sz w:val="32"/>
                <w:szCs w:val="32"/>
                <w:u w:val="none"/>
              </w:rPr>
              <w:t>hkscyx@163.com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 w14:paraId="748B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秀英区商务局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68663178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68663178@163.com</w:t>
            </w:r>
          </w:p>
        </w:tc>
      </w:tr>
      <w:tr w14:paraId="5084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龙华区商务局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66569308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lhqswj317@126.com</w:t>
            </w:r>
          </w:p>
        </w:tc>
      </w:tr>
      <w:tr w14:paraId="54B6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琼山区商务局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65864915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qsqswj19@163.com</w:t>
            </w:r>
          </w:p>
        </w:tc>
      </w:tr>
      <w:tr w14:paraId="0998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美兰区商务局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0C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  <w:t>65321295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0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  <w:t>mlqswj@qq.com</w:t>
            </w:r>
          </w:p>
        </w:tc>
      </w:tr>
    </w:tbl>
    <w:p w14:paraId="7354EEE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33A950B-F693-4BE4-9D4E-974EA7D740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3FA3"/>
    <w:rsid w:val="0EDA53C6"/>
    <w:rsid w:val="4D53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146</Characters>
  <Lines>0</Lines>
  <Paragraphs>0</Paragraphs>
  <TotalTime>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2025-12-26T06:13:00Z</dcterms:created>
  <dc:creator>陆</dc:creator>
  <cp:lastModifiedBy>陆</cp:lastModifiedBy>
  <dcterms:modified xsi:type="dcterms:W3CDTF">2025-12-26T07:12:16Z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CA164AF513C24C908D399FBA22BC2013_11</vt:lpwstr>
  </property>
  <property fmtid="{D5CDD505-2E9C-101B-9397-08002B2CF9AE}" pid="4" name="KSOTemplateDocerSaveRecord">
    <vt:lpwstr>eyJoZGlkIjoiNzY4ZDk1NzViYWRiODhlYTM3MWU5ZTA0ZWVlNDBmZjkiLCJ1c2VySWQiOiIzOTI1NDkxMjkifQ==</vt:lpwstr>
  </property>
</Properties>
</file>